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0001224062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5"/>
        <w:gridCol w:w="3550"/>
      </w:tblGrid>
      <w:tr>
        <w:trPr/>
        <w:tc>
          <w:tcPr>
            <w:tcW w:w="6655" w:type="dxa"/>
            <w:tcBorders/>
            <w:vAlign w:val="center"/>
          </w:tcPr>
          <w:p>
            <w:pPr>
              <w:pStyle w:val="TableContents"/>
              <w:bidi w:val="0"/>
              <w:spacing w:before="0" w:after="283"/>
              <w:jc w:val="left"/>
              <w:rPr/>
            </w:pPr>
            <w:r>
              <w:rPr/>
              <w:t>Name of Issuer</w:t>
            </w:r>
          </w:p>
        </w:tc>
        <w:tc>
          <w:tcPr>
            <w:tcW w:w="3550" w:type="dxa"/>
            <w:tcBorders/>
            <w:vAlign w:val="center"/>
          </w:tcPr>
          <w:p>
            <w:pPr>
              <w:pStyle w:val="TableContents"/>
              <w:bidi w:val="0"/>
              <w:spacing w:before="0" w:after="0"/>
              <w:jc w:val="left"/>
              <w:rPr/>
            </w:pPr>
            <w:r>
              <w:rPr/>
              <w:t>Casella Waste Systems, Inc.</w:t>
            </w:r>
          </w:p>
        </w:tc>
      </w:tr>
      <w:tr>
        <w:trPr/>
        <w:tc>
          <w:tcPr>
            <w:tcW w:w="6655" w:type="dxa"/>
            <w:tcBorders/>
            <w:vAlign w:val="center"/>
          </w:tcPr>
          <w:p>
            <w:pPr>
              <w:pStyle w:val="TableContents"/>
              <w:bidi w:val="0"/>
              <w:spacing w:before="0" w:after="283"/>
              <w:jc w:val="left"/>
              <w:rPr/>
            </w:pPr>
            <w:r>
              <w:rPr/>
              <w:t>SEC File Number</w:t>
            </w:r>
          </w:p>
        </w:tc>
        <w:tc>
          <w:tcPr>
            <w:tcW w:w="3550" w:type="dxa"/>
            <w:tcBorders/>
            <w:vAlign w:val="center"/>
          </w:tcPr>
          <w:p>
            <w:pPr>
              <w:pStyle w:val="TableContents"/>
              <w:bidi w:val="0"/>
              <w:spacing w:before="0" w:after="0"/>
              <w:jc w:val="left"/>
              <w:rPr/>
            </w:pPr>
            <w:r>
              <w:rPr/>
              <w:t>000-23211</w:t>
            </w:r>
          </w:p>
        </w:tc>
      </w:tr>
      <w:tr>
        <w:trPr/>
        <w:tc>
          <w:tcPr>
            <w:tcW w:w="6655" w:type="dxa"/>
            <w:tcBorders/>
            <w:vAlign w:val="center"/>
          </w:tcPr>
          <w:p>
            <w:pPr>
              <w:pStyle w:val="TableContents"/>
              <w:bidi w:val="0"/>
              <w:spacing w:before="0" w:after="283"/>
              <w:jc w:val="left"/>
              <w:rPr/>
            </w:pPr>
            <w:r>
              <w:rPr/>
              <w:t>Address of Issuer</w:t>
            </w:r>
          </w:p>
        </w:tc>
        <w:tc>
          <w:tcPr>
            <w:tcW w:w="3550" w:type="dxa"/>
            <w:tcBorders/>
            <w:vAlign w:val="center"/>
          </w:tcPr>
          <w:p>
            <w:pPr>
              <w:pStyle w:val="TableContents"/>
              <w:bidi w:val="0"/>
              <w:spacing w:before="0" w:after="0"/>
              <w:jc w:val="left"/>
              <w:rPr/>
            </w:pPr>
            <w:r>
              <w:rPr/>
              <w:t>25 Greens Hill Lane</w:t>
              <w:br/>
              <w:t>Rutland</w:t>
              <w:br/>
              <w:t xml:space="preserve">VERMONT </w:t>
              <w:br/>
              <w:t>05701</w:t>
            </w:r>
          </w:p>
        </w:tc>
      </w:tr>
      <w:tr>
        <w:trPr/>
        <w:tc>
          <w:tcPr>
            <w:tcW w:w="6655" w:type="dxa"/>
            <w:tcBorders/>
            <w:vAlign w:val="center"/>
          </w:tcPr>
          <w:p>
            <w:pPr>
              <w:pStyle w:val="TableContents"/>
              <w:bidi w:val="0"/>
              <w:spacing w:before="0" w:after="283"/>
              <w:jc w:val="left"/>
              <w:rPr/>
            </w:pPr>
            <w:r>
              <w:rPr/>
              <w:t>Phone</w:t>
            </w:r>
          </w:p>
        </w:tc>
        <w:tc>
          <w:tcPr>
            <w:tcW w:w="3550" w:type="dxa"/>
            <w:tcBorders/>
            <w:vAlign w:val="center"/>
          </w:tcPr>
          <w:p>
            <w:pPr>
              <w:pStyle w:val="TableContents"/>
              <w:bidi w:val="0"/>
              <w:spacing w:before="0" w:after="0"/>
              <w:jc w:val="left"/>
              <w:rPr/>
            </w:pPr>
            <w:r>
              <w:rPr/>
              <w:t>1-802-775-0325</w:t>
            </w:r>
          </w:p>
        </w:tc>
      </w:tr>
      <w:tr>
        <w:trPr/>
        <w:tc>
          <w:tcPr>
            <w:tcW w:w="6655" w:type="dxa"/>
            <w:tcBorders/>
            <w:vAlign w:val="center"/>
          </w:tcPr>
          <w:p>
            <w:pPr>
              <w:pStyle w:val="TableContents"/>
              <w:bidi w:val="0"/>
              <w:spacing w:before="0" w:after="283"/>
              <w:jc w:val="left"/>
              <w:rPr/>
            </w:pPr>
            <w:r>
              <w:rPr/>
              <w:t>Name of Person for Whose Account the Securities are To Be Sold</w:t>
            </w:r>
          </w:p>
        </w:tc>
        <w:tc>
          <w:tcPr>
            <w:tcW w:w="3550" w:type="dxa"/>
            <w:tcBorders/>
            <w:vAlign w:val="center"/>
          </w:tcPr>
          <w:p>
            <w:pPr>
              <w:pStyle w:val="TableContents"/>
              <w:bidi w:val="0"/>
              <w:spacing w:before="0" w:after="0"/>
              <w:jc w:val="left"/>
              <w:rPr/>
            </w:pPr>
            <w:r>
              <w:rPr/>
              <w:t>Michael Burke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5" w:type="dxa"/>
            <w:tcBorders/>
            <w:vAlign w:val="center"/>
          </w:tcPr>
          <w:p>
            <w:pPr>
              <w:pStyle w:val="TableContents"/>
              <w:bidi w:val="0"/>
              <w:spacing w:before="0" w:after="283"/>
              <w:jc w:val="left"/>
              <w:rPr/>
            </w:pPr>
            <w:r>
              <w:rPr/>
              <w:t>Relationship to Issuer</w:t>
            </w:r>
          </w:p>
        </w:tc>
        <w:tc>
          <w:tcPr>
            <w:tcW w:w="35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1100</w:t>
            </w:r>
          </w:p>
        </w:tc>
        <w:tc>
          <w:tcPr>
            <w:tcW w:w="1391" w:type="dxa"/>
            <w:tcBorders/>
            <w:vAlign w:val="center"/>
          </w:tcPr>
          <w:p>
            <w:pPr>
              <w:pStyle w:val="TableContents"/>
              <w:bidi w:val="0"/>
              <w:spacing w:before="0" w:after="283"/>
              <w:jc w:val="left"/>
              <w:rPr/>
            </w:pPr>
            <w:r>
              <w:rPr/>
              <w:t>103114</w:t>
            </w:r>
          </w:p>
        </w:tc>
        <w:tc>
          <w:tcPr>
            <w:tcW w:w="1565" w:type="dxa"/>
            <w:tcBorders/>
            <w:vAlign w:val="center"/>
          </w:tcPr>
          <w:p>
            <w:pPr>
              <w:pStyle w:val="TableContents"/>
              <w:bidi w:val="0"/>
              <w:spacing w:before="0" w:after="283"/>
              <w:jc w:val="left"/>
              <w:rPr/>
            </w:pPr>
            <w:r>
              <w:rPr/>
              <w:t>62651846</w:t>
            </w:r>
          </w:p>
        </w:tc>
        <w:tc>
          <w:tcPr>
            <w:tcW w:w="1574" w:type="dxa"/>
            <w:tcBorders/>
            <w:vAlign w:val="center"/>
          </w:tcPr>
          <w:p>
            <w:pPr>
              <w:pStyle w:val="TableContents"/>
              <w:bidi w:val="0"/>
              <w:spacing w:before="0" w:after="283"/>
              <w:jc w:val="left"/>
              <w:rPr/>
            </w:pPr>
            <w:r>
              <w:rPr/>
              <w:t>08/26/2026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06/03/2024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294</w:t>
            </w:r>
          </w:p>
        </w:tc>
        <w:tc>
          <w:tcPr>
            <w:tcW w:w="1041" w:type="dxa"/>
            <w:tcBorders/>
            <w:vAlign w:val="center"/>
          </w:tcPr>
          <w:p>
            <w:pPr>
              <w:pStyle w:val="TableContents"/>
              <w:bidi w:val="0"/>
              <w:spacing w:before="0" w:after="283"/>
              <w:jc w:val="left"/>
              <w:rPr/>
            </w:pPr>
            <w:r>
              <w:rPr/>
              <w:t>06/03/2024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06/05/2026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806</w:t>
            </w:r>
          </w:p>
        </w:tc>
        <w:tc>
          <w:tcPr>
            <w:tcW w:w="1041" w:type="dxa"/>
            <w:tcBorders/>
            <w:vAlign w:val="center"/>
          </w:tcPr>
          <w:p>
            <w:pPr>
              <w:pStyle w:val="TableContents"/>
              <w:bidi w:val="0"/>
              <w:spacing w:before="0" w:after="283"/>
              <w:jc w:val="left"/>
              <w:rPr/>
            </w:pPr>
            <w:r>
              <w:rPr/>
              <w:t>06/05/2026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Michael Burke</w:t>
              <w:br/>
              <w:t>25 Greens Hill Lane</w:t>
              <w:br/>
              <w:t>Rutland   VT   05701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05/26/2026</w:t>
            </w:r>
          </w:p>
        </w:tc>
        <w:tc>
          <w:tcPr>
            <w:tcW w:w="1575" w:type="dxa"/>
            <w:tcBorders/>
            <w:vAlign w:val="center"/>
          </w:tcPr>
          <w:p>
            <w:pPr>
              <w:pStyle w:val="TableContents"/>
              <w:bidi w:val="0"/>
              <w:spacing w:before="0" w:after="283"/>
              <w:jc w:val="left"/>
              <w:rPr/>
            </w:pPr>
            <w:r>
              <w:rPr/>
              <w:t>2305</w:t>
            </w:r>
          </w:p>
        </w:tc>
        <w:tc>
          <w:tcPr>
            <w:tcW w:w="1777" w:type="dxa"/>
            <w:tcBorders/>
            <w:vAlign w:val="center"/>
          </w:tcPr>
          <w:p>
            <w:pPr>
              <w:pStyle w:val="TableContents"/>
              <w:bidi w:val="0"/>
              <w:spacing w:before="0" w:after="283"/>
              <w:jc w:val="left"/>
              <w:rPr/>
            </w:pPr>
            <w:r>
              <w:rPr/>
              <w:t>201818.89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99"/>
        <w:gridCol w:w="7506"/>
      </w:tblGrid>
      <w:tr>
        <w:trPr/>
        <w:tc>
          <w:tcPr>
            <w:tcW w:w="2699" w:type="dxa"/>
            <w:tcBorders/>
            <w:vAlign w:val="center"/>
          </w:tcPr>
          <w:p>
            <w:pPr>
              <w:pStyle w:val="TableContents"/>
              <w:bidi w:val="0"/>
              <w:spacing w:before="0" w:after="283"/>
              <w:jc w:val="left"/>
              <w:rPr/>
            </w:pPr>
            <w:r>
              <w:rPr/>
              <w:t>Remarks</w:t>
            </w:r>
          </w:p>
        </w:tc>
        <w:tc>
          <w:tcPr>
            <w:tcW w:w="7506" w:type="dxa"/>
            <w:tcBorders/>
            <w:vAlign w:val="center"/>
          </w:tcPr>
          <w:p>
            <w:pPr>
              <w:pStyle w:val="TableContents"/>
              <w:bidi w:val="0"/>
              <w:spacing w:before="0" w:after="283"/>
              <w:jc w:val="left"/>
              <w:rPr>
                <w:sz w:val="4"/>
                <w:szCs w:val="4"/>
              </w:rPr>
            </w:pPr>
            <w:r>
              <w:rPr>
                <w:sz w:val="4"/>
                <w:szCs w:val="4"/>
              </w:rPr>
            </w:r>
          </w:p>
        </w:tc>
      </w:tr>
      <w:tr>
        <w:trPr/>
        <w:tc>
          <w:tcPr>
            <w:tcW w:w="2699" w:type="dxa"/>
            <w:tcBorders/>
            <w:vAlign w:val="center"/>
          </w:tcPr>
          <w:p>
            <w:pPr>
              <w:pStyle w:val="TableContents"/>
              <w:bidi w:val="0"/>
              <w:spacing w:before="0" w:after="283"/>
              <w:jc w:val="left"/>
              <w:rPr/>
            </w:pPr>
            <w:r>
              <w:rPr/>
              <w:t>Date of Notice</w:t>
            </w:r>
          </w:p>
        </w:tc>
        <w:tc>
          <w:tcPr>
            <w:tcW w:w="7506"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99" w:type="dxa"/>
            <w:tcBorders/>
            <w:vAlign w:val="center"/>
          </w:tcPr>
          <w:p>
            <w:pPr>
              <w:pStyle w:val="TableContents"/>
              <w:bidi w:val="0"/>
              <w:spacing w:before="0" w:after="283"/>
              <w:jc w:val="left"/>
              <w:rPr/>
            </w:pPr>
            <w:r>
              <w:rPr/>
              <w:t>Signature</w:t>
            </w:r>
          </w:p>
        </w:tc>
        <w:tc>
          <w:tcPr>
            <w:tcW w:w="7506" w:type="dxa"/>
            <w:tcBorders/>
            <w:vAlign w:val="center"/>
          </w:tcPr>
          <w:p>
            <w:pPr>
              <w:pStyle w:val="TableContents"/>
              <w:bidi w:val="0"/>
              <w:spacing w:before="0" w:after="0"/>
              <w:jc w:val="left"/>
              <w:rPr/>
            </w:pPr>
            <w:r>
              <w:rPr/>
              <w:t>Goldman Sachs &amp; Co. LLC on behalf of Michael Burke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3150</Characters>
  <CharactersWithSpaces>3708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