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5"/>
        <w:gridCol w:w="3550"/>
      </w:tblGrid>
      <w:tr>
        <w:trPr/>
        <w:tc>
          <w:tcPr>
            <w:tcW w:w="6655" w:type="dxa"/>
            <w:tcBorders/>
            <w:vAlign w:val="center"/>
          </w:tcPr>
          <w:p>
            <w:pPr>
              <w:pStyle w:val="TableContents"/>
              <w:bidi w:val="0"/>
              <w:spacing w:before="0" w:after="283"/>
              <w:jc w:val="left"/>
              <w:rPr/>
            </w:pPr>
            <w:r>
              <w:rPr/>
              <w:t>Name of Issuer</w:t>
            </w:r>
          </w:p>
        </w:tc>
        <w:tc>
          <w:tcPr>
            <w:tcW w:w="3550" w:type="dxa"/>
            <w:tcBorders/>
            <w:vAlign w:val="center"/>
          </w:tcPr>
          <w:p>
            <w:pPr>
              <w:pStyle w:val="TableContents"/>
              <w:bidi w:val="0"/>
              <w:spacing w:before="0" w:after="0"/>
              <w:jc w:val="left"/>
              <w:rPr/>
            </w:pPr>
            <w:r>
              <w:rPr/>
              <w:t>Casella Waste Systems, Inc.</w:t>
            </w:r>
          </w:p>
        </w:tc>
      </w:tr>
      <w:tr>
        <w:trPr/>
        <w:tc>
          <w:tcPr>
            <w:tcW w:w="6655" w:type="dxa"/>
            <w:tcBorders/>
            <w:vAlign w:val="center"/>
          </w:tcPr>
          <w:p>
            <w:pPr>
              <w:pStyle w:val="TableContents"/>
              <w:bidi w:val="0"/>
              <w:spacing w:before="0" w:after="283"/>
              <w:jc w:val="left"/>
              <w:rPr/>
            </w:pPr>
            <w:r>
              <w:rPr/>
              <w:t>SEC File Number</w:t>
            </w:r>
          </w:p>
        </w:tc>
        <w:tc>
          <w:tcPr>
            <w:tcW w:w="3550" w:type="dxa"/>
            <w:tcBorders/>
            <w:vAlign w:val="center"/>
          </w:tcPr>
          <w:p>
            <w:pPr>
              <w:pStyle w:val="TableContents"/>
              <w:bidi w:val="0"/>
              <w:spacing w:before="0" w:after="0"/>
              <w:jc w:val="left"/>
              <w:rPr/>
            </w:pPr>
            <w:r>
              <w:rPr/>
              <w:t>000-23211</w:t>
            </w:r>
          </w:p>
        </w:tc>
      </w:tr>
      <w:tr>
        <w:trPr/>
        <w:tc>
          <w:tcPr>
            <w:tcW w:w="6655" w:type="dxa"/>
            <w:tcBorders/>
            <w:vAlign w:val="center"/>
          </w:tcPr>
          <w:p>
            <w:pPr>
              <w:pStyle w:val="TableContents"/>
              <w:bidi w:val="0"/>
              <w:spacing w:before="0" w:after="283"/>
              <w:jc w:val="left"/>
              <w:rPr/>
            </w:pPr>
            <w:r>
              <w:rPr/>
              <w:t>Address of Issuer</w:t>
            </w:r>
          </w:p>
        </w:tc>
        <w:tc>
          <w:tcPr>
            <w:tcW w:w="3550" w:type="dxa"/>
            <w:tcBorders/>
            <w:vAlign w:val="center"/>
          </w:tcPr>
          <w:p>
            <w:pPr>
              <w:pStyle w:val="TableContents"/>
              <w:bidi w:val="0"/>
              <w:spacing w:before="0" w:after="0"/>
              <w:jc w:val="left"/>
              <w:rPr/>
            </w:pPr>
            <w:r>
              <w:rPr/>
              <w:t>25 Greens Hill Lane</w:t>
              <w:br/>
              <w:t>Rutland</w:t>
              <w:br/>
              <w:t xml:space="preserve">VERMONT </w:t>
              <w:br/>
              <w:t>05701</w:t>
            </w:r>
          </w:p>
        </w:tc>
      </w:tr>
      <w:tr>
        <w:trPr/>
        <w:tc>
          <w:tcPr>
            <w:tcW w:w="6655" w:type="dxa"/>
            <w:tcBorders/>
            <w:vAlign w:val="center"/>
          </w:tcPr>
          <w:p>
            <w:pPr>
              <w:pStyle w:val="TableContents"/>
              <w:bidi w:val="0"/>
              <w:spacing w:before="0" w:after="283"/>
              <w:jc w:val="left"/>
              <w:rPr/>
            </w:pPr>
            <w:r>
              <w:rPr/>
              <w:t>Phone</w:t>
            </w:r>
          </w:p>
        </w:tc>
        <w:tc>
          <w:tcPr>
            <w:tcW w:w="3550" w:type="dxa"/>
            <w:tcBorders/>
            <w:vAlign w:val="center"/>
          </w:tcPr>
          <w:p>
            <w:pPr>
              <w:pStyle w:val="TableContents"/>
              <w:bidi w:val="0"/>
              <w:spacing w:before="0" w:after="0"/>
              <w:jc w:val="left"/>
              <w:rPr/>
            </w:pPr>
            <w:r>
              <w:rPr/>
              <w:t>1-802-775-0325</w:t>
            </w:r>
          </w:p>
        </w:tc>
      </w:tr>
      <w:tr>
        <w:trPr/>
        <w:tc>
          <w:tcPr>
            <w:tcW w:w="6655" w:type="dxa"/>
            <w:tcBorders/>
            <w:vAlign w:val="center"/>
          </w:tcPr>
          <w:p>
            <w:pPr>
              <w:pStyle w:val="TableContents"/>
              <w:bidi w:val="0"/>
              <w:spacing w:before="0" w:after="283"/>
              <w:jc w:val="left"/>
              <w:rPr/>
            </w:pPr>
            <w:r>
              <w:rPr/>
              <w:t>Name of Person for Whose Account the Securities are To Be Sold</w:t>
            </w:r>
          </w:p>
        </w:tc>
        <w:tc>
          <w:tcPr>
            <w:tcW w:w="3550" w:type="dxa"/>
            <w:tcBorders/>
            <w:vAlign w:val="center"/>
          </w:tcPr>
          <w:p>
            <w:pPr>
              <w:pStyle w:val="TableContents"/>
              <w:bidi w:val="0"/>
              <w:spacing w:before="0" w:after="0"/>
              <w:jc w:val="left"/>
              <w:rPr/>
            </w:pPr>
            <w:r>
              <w:rPr/>
              <w:t>Douglas Casella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5" w:type="dxa"/>
            <w:tcBorders/>
            <w:vAlign w:val="center"/>
          </w:tcPr>
          <w:p>
            <w:pPr>
              <w:pStyle w:val="TableContents"/>
              <w:bidi w:val="0"/>
              <w:spacing w:before="0" w:after="283"/>
              <w:jc w:val="left"/>
              <w:rPr/>
            </w:pPr>
            <w:r>
              <w:rPr/>
              <w:t>Relationship to Issuer</w:t>
            </w:r>
          </w:p>
        </w:tc>
        <w:tc>
          <w:tcPr>
            <w:tcW w:w="35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1343</w:t>
            </w:r>
          </w:p>
        </w:tc>
        <w:tc>
          <w:tcPr>
            <w:tcW w:w="1391" w:type="dxa"/>
            <w:tcBorders/>
            <w:vAlign w:val="center"/>
          </w:tcPr>
          <w:p>
            <w:pPr>
              <w:pStyle w:val="TableContents"/>
              <w:bidi w:val="0"/>
              <w:spacing w:before="0" w:after="283"/>
              <w:jc w:val="left"/>
              <w:rPr/>
            </w:pPr>
            <w:r>
              <w:rPr/>
              <w:t>121836.96</w:t>
            </w:r>
          </w:p>
        </w:tc>
        <w:tc>
          <w:tcPr>
            <w:tcW w:w="1565" w:type="dxa"/>
            <w:tcBorders/>
            <w:vAlign w:val="center"/>
          </w:tcPr>
          <w:p>
            <w:pPr>
              <w:pStyle w:val="TableContents"/>
              <w:bidi w:val="0"/>
              <w:spacing w:before="0" w:after="283"/>
              <w:jc w:val="left"/>
              <w:rPr/>
            </w:pPr>
            <w:r>
              <w:rPr/>
              <w:t>62651846</w:t>
            </w:r>
          </w:p>
        </w:tc>
        <w:tc>
          <w:tcPr>
            <w:tcW w:w="1574" w:type="dxa"/>
            <w:tcBorders/>
            <w:vAlign w:val="center"/>
          </w:tcPr>
          <w:p>
            <w:pPr>
              <w:pStyle w:val="TableContents"/>
              <w:bidi w:val="0"/>
              <w:spacing w:before="0" w:after="283"/>
              <w:jc w:val="left"/>
              <w:rPr/>
            </w:pPr>
            <w:r>
              <w:rPr/>
              <w:t>08/14/2026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10/28/1997</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1343</w:t>
            </w:r>
          </w:p>
        </w:tc>
        <w:tc>
          <w:tcPr>
            <w:tcW w:w="1078" w:type="dxa"/>
            <w:tcBorders/>
            <w:vAlign w:val="center"/>
          </w:tcPr>
          <w:p>
            <w:pPr>
              <w:pStyle w:val="TableContents"/>
              <w:bidi w:val="0"/>
              <w:spacing w:before="0" w:after="283"/>
              <w:jc w:val="left"/>
              <w:rPr/>
            </w:pPr>
            <w:r>
              <w:rPr/>
              <w:t>10/28/1997</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Douglas Casella</w:t>
              <w:br/>
              <w:t>25 Greens Hill Lane</w:t>
              <w:br/>
              <w:t>Rutland   VT   05701</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08/13/2026</w:t>
            </w:r>
          </w:p>
        </w:tc>
        <w:tc>
          <w:tcPr>
            <w:tcW w:w="1567" w:type="dxa"/>
            <w:tcBorders/>
            <w:vAlign w:val="center"/>
          </w:tcPr>
          <w:p>
            <w:pPr>
              <w:pStyle w:val="TableContents"/>
              <w:bidi w:val="0"/>
              <w:spacing w:before="0" w:after="283"/>
              <w:jc w:val="left"/>
              <w:rPr/>
            </w:pPr>
            <w:r>
              <w:rPr/>
              <w:t>13319</w:t>
            </w:r>
          </w:p>
        </w:tc>
        <w:tc>
          <w:tcPr>
            <w:tcW w:w="1852" w:type="dxa"/>
            <w:tcBorders/>
            <w:vAlign w:val="center"/>
          </w:tcPr>
          <w:p>
            <w:pPr>
              <w:pStyle w:val="TableContents"/>
              <w:bidi w:val="0"/>
              <w:spacing w:before="0" w:after="283"/>
              <w:jc w:val="left"/>
              <w:rPr/>
            </w:pPr>
            <w:r>
              <w:rPr/>
              <w:t>1212661.97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65"/>
        <w:gridCol w:w="7540"/>
      </w:tblGrid>
      <w:tr>
        <w:trPr/>
        <w:tc>
          <w:tcPr>
            <w:tcW w:w="2665" w:type="dxa"/>
            <w:tcBorders/>
            <w:vAlign w:val="center"/>
          </w:tcPr>
          <w:p>
            <w:pPr>
              <w:pStyle w:val="TableContents"/>
              <w:bidi w:val="0"/>
              <w:spacing w:before="0" w:after="283"/>
              <w:jc w:val="left"/>
              <w:rPr/>
            </w:pPr>
            <w:r>
              <w:rPr/>
              <w:t>Remarks</w:t>
            </w:r>
          </w:p>
        </w:tc>
        <w:tc>
          <w:tcPr>
            <w:tcW w:w="7540" w:type="dxa"/>
            <w:tcBorders/>
            <w:vAlign w:val="center"/>
          </w:tcPr>
          <w:p>
            <w:pPr>
              <w:pStyle w:val="TableContents"/>
              <w:bidi w:val="0"/>
              <w:spacing w:before="0" w:after="283"/>
              <w:jc w:val="left"/>
              <w:rPr>
                <w:sz w:val="4"/>
                <w:szCs w:val="4"/>
              </w:rPr>
            </w:pPr>
            <w:r>
              <w:rPr>
                <w:sz w:val="4"/>
                <w:szCs w:val="4"/>
              </w:rPr>
            </w:r>
          </w:p>
        </w:tc>
      </w:tr>
      <w:tr>
        <w:trPr/>
        <w:tc>
          <w:tcPr>
            <w:tcW w:w="2665" w:type="dxa"/>
            <w:tcBorders/>
            <w:vAlign w:val="center"/>
          </w:tcPr>
          <w:p>
            <w:pPr>
              <w:pStyle w:val="TableContents"/>
              <w:bidi w:val="0"/>
              <w:spacing w:before="0" w:after="283"/>
              <w:jc w:val="left"/>
              <w:rPr/>
            </w:pPr>
            <w:r>
              <w:rPr/>
              <w:t>Date of Notice</w:t>
            </w:r>
          </w:p>
        </w:tc>
        <w:tc>
          <w:tcPr>
            <w:tcW w:w="7540"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65" w:type="dxa"/>
            <w:tcBorders/>
            <w:vAlign w:val="center"/>
          </w:tcPr>
          <w:p>
            <w:pPr>
              <w:pStyle w:val="TableContents"/>
              <w:bidi w:val="0"/>
              <w:spacing w:before="0" w:after="283"/>
              <w:jc w:val="left"/>
              <w:rPr/>
            </w:pPr>
            <w:r>
              <w:rPr/>
              <w:t>Signature</w:t>
            </w:r>
          </w:p>
        </w:tc>
        <w:tc>
          <w:tcPr>
            <w:tcW w:w="7540" w:type="dxa"/>
            <w:tcBorders/>
            <w:vAlign w:val="center"/>
          </w:tcPr>
          <w:p>
            <w:pPr>
              <w:pStyle w:val="TableContents"/>
              <w:bidi w:val="0"/>
              <w:spacing w:before="0" w:after="0"/>
              <w:jc w:val="left"/>
              <w:rPr/>
            </w:pPr>
            <w:r>
              <w:rPr/>
              <w:t>Goldman Sachs &amp; Co. LLC on behalf of Douglas Casella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3057</Characters>
  <CharactersWithSpaces>3608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